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69"/>
        <w:gridCol w:w="4974"/>
        <w:gridCol w:w="1904"/>
        <w:gridCol w:w="1741"/>
        <w:gridCol w:w="1860"/>
        <w:gridCol w:w="2938"/>
      </w:tblGrid>
      <w:tr w:rsidR="008A4863" w:rsidRPr="00685210" w:rsidTr="00E63B10">
        <w:tc>
          <w:tcPr>
            <w:tcW w:w="959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8A4863" w:rsidRPr="00685210" w:rsidTr="00E63B10">
        <w:tc>
          <w:tcPr>
            <w:tcW w:w="959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8A4863" w:rsidRPr="008F4DD9" w:rsidTr="00E63B10">
        <w:tc>
          <w:tcPr>
            <w:tcW w:w="959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3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4,5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8,9,10</w:t>
            </w:r>
            <w:r w:rsidR="00C43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15,16,17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433F9">
              <w:rPr>
                <w:sz w:val="24"/>
                <w:szCs w:val="24"/>
              </w:rPr>
              <w:t>,19,20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21,22</w:t>
            </w:r>
          </w:p>
          <w:p w:rsidR="00C433F9" w:rsidRPr="008F4DD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9A54B1" w:rsidRPr="008F4DD9" w:rsidRDefault="009A54B1" w:rsidP="00E63B10">
            <w:pPr>
              <w:rPr>
                <w:sz w:val="24"/>
                <w:szCs w:val="24"/>
                <w:u w:val="single"/>
              </w:rPr>
            </w:pPr>
            <w:r w:rsidRPr="008F4DD9">
              <w:rPr>
                <w:sz w:val="24"/>
                <w:szCs w:val="24"/>
              </w:rPr>
              <w:t xml:space="preserve">                                       </w:t>
            </w:r>
            <w:r w:rsidRPr="008F4DD9">
              <w:rPr>
                <w:sz w:val="24"/>
                <w:szCs w:val="24"/>
                <w:u w:val="single"/>
              </w:rPr>
              <w:t>1полугодие.</w:t>
            </w:r>
          </w:p>
          <w:p w:rsidR="009A54B1" w:rsidRPr="00C433F9" w:rsidRDefault="009A54B1" w:rsidP="009A54B1">
            <w:pPr>
              <w:rPr>
                <w:rFonts w:ascii="Batang" w:eastAsia="Batang" w:hAnsi="Batang"/>
                <w:i/>
              </w:rPr>
            </w:pPr>
            <w:r w:rsidRPr="00C433F9">
              <w:rPr>
                <w:rFonts w:ascii="Batang" w:eastAsia="Batang" w:hAnsi="Batang"/>
                <w:i/>
              </w:rPr>
              <w:t>1. Рациональные дроби (2</w:t>
            </w:r>
            <w:r w:rsidRPr="00C433F9">
              <w:rPr>
                <w:rFonts w:ascii="Arial Unicode MS" w:eastAsia="Arial Unicode MS" w:hAnsi="Arial Unicode MS" w:cs="Arial Unicode MS"/>
                <w:i/>
              </w:rPr>
              <w:t>3</w:t>
            </w:r>
            <w:r w:rsidRPr="00C433F9">
              <w:rPr>
                <w:rFonts w:ascii="Batang" w:eastAsia="Batang" w:hAnsi="Batang"/>
                <w:i/>
              </w:rPr>
              <w:t xml:space="preserve"> урок).</w:t>
            </w:r>
          </w:p>
          <w:p w:rsidR="009A54B1" w:rsidRDefault="009A54B1" w:rsidP="009A54B1"/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Рациональные выражения.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Основное свойство дроби. Сокращение дробей.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Сложение и вычитание дробей с одинаковыми знаменателями.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Сложение и вычитание дробей с разными знаменателями.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  <w:highlight w:val="yellow"/>
              </w:rPr>
              <w:t>Контрольная работа №1 «Сложение и вычитание дробей».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Умножение дробей. Возведение дроби в степень.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Деление дробей.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Преобразование рациональных выражений.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 xml:space="preserve">Функция </w:t>
            </w:r>
            <w:r w:rsidRPr="009A54B1">
              <w:rPr>
                <w:sz w:val="24"/>
                <w:lang w:val="en-US"/>
              </w:rPr>
              <w:t>y</w:t>
            </w:r>
            <w:r w:rsidRPr="009A54B1">
              <w:rPr>
                <w:sz w:val="24"/>
              </w:rPr>
              <w:t>=</w:t>
            </w:r>
            <w:r w:rsidRPr="009A54B1">
              <w:rPr>
                <w:sz w:val="24"/>
                <w:lang w:val="en-US"/>
              </w:rPr>
              <w:t>k</w:t>
            </w:r>
            <w:r w:rsidRPr="009A54B1">
              <w:rPr>
                <w:sz w:val="24"/>
              </w:rPr>
              <w:t>/</w:t>
            </w:r>
            <w:r w:rsidRPr="009A54B1">
              <w:rPr>
                <w:sz w:val="24"/>
                <w:lang w:val="en-US"/>
              </w:rPr>
              <w:t>x</w:t>
            </w:r>
            <w:r w:rsidRPr="009A54B1">
              <w:rPr>
                <w:sz w:val="24"/>
              </w:rPr>
              <w:t xml:space="preserve"> и её график.</w:t>
            </w:r>
          </w:p>
          <w:p w:rsidR="009A54B1" w:rsidRPr="005A53F0" w:rsidRDefault="009A54B1" w:rsidP="005A53F0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  <w:highlight w:val="yellow"/>
              </w:rPr>
              <w:t xml:space="preserve">Контрольная работа №2 «Умножение и </w:t>
            </w:r>
            <w:r w:rsidRPr="009A54B1">
              <w:rPr>
                <w:sz w:val="24"/>
                <w:highlight w:val="yellow"/>
              </w:rPr>
              <w:lastRenderedPageBreak/>
              <w:t>деление дробей».</w:t>
            </w:r>
          </w:p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</w:t>
            </w:r>
          </w:p>
          <w:p w:rsidR="009A54B1" w:rsidRPr="00053CBA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П.8</w:t>
            </w:r>
            <w:r w:rsidR="009A54B1">
              <w:rPr>
                <w:sz w:val="24"/>
                <w:szCs w:val="24"/>
              </w:rPr>
              <w:br/>
            </w:r>
            <w:r w:rsidR="009A54B1">
              <w:rPr>
                <w:sz w:val="24"/>
                <w:szCs w:val="24"/>
              </w:rPr>
              <w:br/>
            </w:r>
          </w:p>
        </w:tc>
        <w:tc>
          <w:tcPr>
            <w:tcW w:w="1668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  <w:r>
              <w:rPr>
                <w:sz w:val="24"/>
                <w:szCs w:val="24"/>
              </w:rPr>
              <w:br/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P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Pr="006556FD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7,8,9.09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16,21,22,23.09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29,30.09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5,6,7.10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12,13,14.10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19,20.10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  <w:p w:rsidR="005A53F0" w:rsidRPr="008F4DD9" w:rsidRDefault="005A53F0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26,27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28,29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32,33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34,35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37,38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39,40,41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Pr="0085690E" w:rsidRDefault="0085690E" w:rsidP="0085690E">
            <w:pPr>
              <w:rPr>
                <w:rFonts w:ascii="Batang" w:eastAsia="Batang" w:hAnsi="Batang"/>
                <w:i/>
                <w:sz w:val="24"/>
              </w:rPr>
            </w:pPr>
            <w:r w:rsidRPr="0085690E">
              <w:rPr>
                <w:rFonts w:ascii="Batang" w:eastAsia="Batang" w:hAnsi="Batang"/>
                <w:i/>
                <w:sz w:val="24"/>
              </w:rPr>
              <w:t>2. Квадратные корни (19 уроков).</w:t>
            </w:r>
          </w:p>
          <w:p w:rsidR="0085690E" w:rsidRPr="0085690E" w:rsidRDefault="0085690E" w:rsidP="0085690E">
            <w:pPr>
              <w:rPr>
                <w:sz w:val="24"/>
              </w:rPr>
            </w:pP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Рациональные числа.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Иррациональные числа.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Квадратные корни. Арифметический квадратный корень.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Уравнение </w:t>
            </w:r>
            <w:r w:rsidRPr="0085690E">
              <w:rPr>
                <w:i/>
                <w:sz w:val="24"/>
                <w:lang w:val="en-US"/>
              </w:rPr>
              <w:t>x</w:t>
            </w:r>
            <w:r w:rsidRPr="0085690E">
              <w:rPr>
                <w:i/>
                <w:sz w:val="24"/>
                <w:vertAlign w:val="superscript"/>
              </w:rPr>
              <w:t>2</w:t>
            </w:r>
            <w:r w:rsidRPr="0085690E">
              <w:rPr>
                <w:i/>
                <w:sz w:val="24"/>
              </w:rPr>
              <w:t>=</w:t>
            </w:r>
            <w:r w:rsidRPr="0085690E">
              <w:rPr>
                <w:i/>
                <w:sz w:val="24"/>
                <w:lang w:val="en-US"/>
              </w:rPr>
              <w:t>a</w:t>
            </w:r>
            <w:r w:rsidRPr="0085690E">
              <w:rPr>
                <w:sz w:val="24"/>
              </w:rPr>
              <w:t>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Нахождение приближенных значений квадратного корня.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Функция </w:t>
            </w:r>
            <w:r w:rsidRPr="0085690E">
              <w:rPr>
                <w:i/>
                <w:sz w:val="24"/>
              </w:rPr>
              <w:t>у=</w:t>
            </w:r>
            <w:r w:rsidRPr="0085690E">
              <w:rPr>
                <w:i/>
                <w:position w:val="-6"/>
                <w:sz w:val="24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9pt;height:16.25pt" o:ole="">
                  <v:imagedata r:id="rId6" o:title=""/>
                </v:shape>
                <o:OLEObject Type="Embed" ProgID="Equation.3" ShapeID="_x0000_i1025" DrawAspect="Content" ObjectID="_1376739229" r:id="rId7"/>
              </w:object>
            </w:r>
            <w:r w:rsidRPr="0085690E">
              <w:rPr>
                <w:sz w:val="24"/>
              </w:rPr>
              <w:t xml:space="preserve"> и ее график.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Квадратный корень из произведения и дроби.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Квадратный корень из степени.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  <w:highlight w:val="yellow"/>
              </w:rPr>
              <w:t>Контрольная работа №3 «Квадратные корни».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Вынесени</w:t>
            </w:r>
            <w:r>
              <w:rPr>
                <w:sz w:val="24"/>
              </w:rPr>
              <w:t xml:space="preserve">е множителя из-под знака корня. </w:t>
            </w:r>
            <w:r w:rsidRPr="0085690E">
              <w:rPr>
                <w:sz w:val="24"/>
              </w:rPr>
              <w:t>Внесение множителя под знак корня.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Преобразование выражений, содержащих квадратные корни. 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  <w:highlight w:val="yellow"/>
              </w:rPr>
              <w:lastRenderedPageBreak/>
              <w:t>Контрольная работа №4 «Преобразование выражений, содержащих квадратные корни»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П.10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28.10,9.11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10,11.11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18,23.11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24,25.11</w:t>
            </w:r>
          </w:p>
          <w:p w:rsidR="005A53F0" w:rsidRDefault="005A53F0" w:rsidP="00E63B10">
            <w:pPr>
              <w:rPr>
                <w:sz w:val="24"/>
                <w:szCs w:val="24"/>
              </w:rPr>
            </w:pPr>
          </w:p>
          <w:p w:rsidR="005A53F0" w:rsidRDefault="005A53F0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1,2.12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6,7,8.12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Pr="008F4DD9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9.12</w:t>
            </w: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43,44</w:t>
            </w: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45,46</w:t>
            </w: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47,48,49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50,51,52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53,54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56,57,58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61,62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7C6FB7" w:rsidRPr="007C6FB7" w:rsidRDefault="007C6FB7" w:rsidP="007C6FB7">
            <w:pPr>
              <w:rPr>
                <w:rFonts w:ascii="Batang" w:eastAsia="Batang" w:hAnsi="Batang"/>
                <w:i/>
                <w:sz w:val="24"/>
              </w:rPr>
            </w:pPr>
            <w:r w:rsidRPr="007C6FB7">
              <w:rPr>
                <w:rFonts w:ascii="Batang" w:eastAsia="Batang" w:hAnsi="Batang"/>
                <w:i/>
                <w:sz w:val="24"/>
              </w:rPr>
              <w:t>3. Квадратные уравнения (</w:t>
            </w:r>
            <w:r w:rsidRPr="007C6FB7">
              <w:rPr>
                <w:rFonts w:ascii="Calibri" w:eastAsia="Batang" w:hAnsi="Calibri"/>
                <w:i/>
                <w:sz w:val="24"/>
              </w:rPr>
              <w:t>2</w:t>
            </w:r>
            <w:r w:rsidRPr="007C6FB7">
              <w:rPr>
                <w:rFonts w:ascii="Batang" w:eastAsia="Batang" w:hAnsi="Batang"/>
                <w:i/>
                <w:sz w:val="24"/>
              </w:rPr>
              <w:t>1 урок).</w:t>
            </w:r>
          </w:p>
          <w:p w:rsidR="007C6FB7" w:rsidRPr="007C6FB7" w:rsidRDefault="007C6FB7" w:rsidP="007C6FB7">
            <w:pPr>
              <w:rPr>
                <w:sz w:val="24"/>
              </w:rPr>
            </w:pP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Определение квадратного уравнения. Неполные квадратные уравнения.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квадратных уравнений выделением квадрата двучлена.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квадратных уравнений по формуле. Решение задач с помощью квадратных уравнений.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Теорема Виета.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  <w:highlight w:val="yellow"/>
              </w:rPr>
              <w:t>Контрольная работа №5 «Квадратное уравнение. Теорема Виета»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дробных рациональных уравнений. Решение задач с помощью дробных рациональных уравнений.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Графический способ решения уравнений.</w:t>
            </w:r>
          </w:p>
          <w:p w:rsidR="0085690E" w:rsidRPr="008F4DD9" w:rsidRDefault="007C6FB7" w:rsidP="007C6FB7">
            <w:pPr>
              <w:rPr>
                <w:sz w:val="24"/>
                <w:szCs w:val="24"/>
              </w:rPr>
            </w:pPr>
            <w:r w:rsidRPr="007C6FB7">
              <w:rPr>
                <w:sz w:val="24"/>
                <w:highlight w:val="yellow"/>
              </w:rPr>
              <w:t>Контрольная работа №6 «Дробные рациональные уравнения».</w:t>
            </w: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14,15.12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16,21.12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22,23,28.12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29.12,11,12.01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13,18.01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20,25,26.01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27.01,1.02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2,3.02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Pr="008F4DD9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65,66,67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68,69,70,71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73,74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75,76,77,78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79,80,81,82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245" w:type="dxa"/>
          </w:tcPr>
          <w:p w:rsidR="009B6812" w:rsidRPr="009B6812" w:rsidRDefault="009B6812" w:rsidP="009B6812">
            <w:pPr>
              <w:rPr>
                <w:rFonts w:ascii="Batang" w:eastAsia="Batang" w:hAnsi="Batang"/>
                <w:i/>
                <w:sz w:val="24"/>
              </w:rPr>
            </w:pPr>
            <w:r w:rsidRPr="009B6812">
              <w:rPr>
                <w:rFonts w:ascii="Batang" w:eastAsia="Batang" w:hAnsi="Batang"/>
                <w:i/>
                <w:sz w:val="24"/>
              </w:rPr>
              <w:lastRenderedPageBreak/>
              <w:t>4. Неравенства (</w:t>
            </w:r>
            <w:r w:rsidRPr="009B6812">
              <w:rPr>
                <w:rFonts w:ascii="Calibri" w:eastAsia="Batang" w:hAnsi="Calibri"/>
                <w:i/>
                <w:sz w:val="24"/>
              </w:rPr>
              <w:t>20</w:t>
            </w:r>
            <w:r w:rsidRPr="009B6812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9B6812" w:rsidRPr="009B6812" w:rsidRDefault="009B6812" w:rsidP="009B6812">
            <w:pPr>
              <w:rPr>
                <w:sz w:val="24"/>
              </w:rPr>
            </w:pP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Числовые неравенства.</w:t>
            </w:r>
          </w:p>
          <w:p w:rsid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Свойства числовых неравенств.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Сложение и умножение числовых неравенств.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  <w:highlight w:val="yellow"/>
              </w:rPr>
              <w:t>Контрольная работа №7 «Числовые неравенства и их свойства».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Числовые промежутки.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Решение неравенств с одной переменной.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Решение систем неравенств с одной переменной.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  <w:highlight w:val="yellow"/>
              </w:rPr>
              <w:t>Контрольная работа №8 «Решение неравенств с одной переменной».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9.02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10,15,16.02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17,18,22,23.02</w:t>
            </w: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132E37" w:rsidP="00E63B10">
            <w:pPr>
              <w:rPr>
                <w:sz w:val="24"/>
                <w:szCs w:val="24"/>
              </w:rPr>
            </w:pPr>
          </w:p>
          <w:p w:rsidR="00132E37" w:rsidRDefault="000B67BA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0B67BA" w:rsidRDefault="000B67BA" w:rsidP="00E63B10">
            <w:pPr>
              <w:rPr>
                <w:sz w:val="24"/>
                <w:szCs w:val="24"/>
              </w:rPr>
            </w:pPr>
          </w:p>
          <w:p w:rsidR="000B67BA" w:rsidRDefault="000B67BA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29.02,1.03</w:t>
            </w:r>
          </w:p>
          <w:p w:rsidR="000B67BA" w:rsidRDefault="000B67BA" w:rsidP="00E63B10">
            <w:pPr>
              <w:rPr>
                <w:sz w:val="24"/>
                <w:szCs w:val="24"/>
              </w:rPr>
            </w:pPr>
          </w:p>
          <w:p w:rsidR="000B67BA" w:rsidRDefault="000B67BA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2,7,9,14.03</w:t>
            </w:r>
          </w:p>
          <w:p w:rsidR="000B67BA" w:rsidRDefault="000B67BA" w:rsidP="00E63B10">
            <w:pPr>
              <w:rPr>
                <w:sz w:val="24"/>
                <w:szCs w:val="24"/>
              </w:rPr>
            </w:pPr>
          </w:p>
          <w:p w:rsidR="000B67BA" w:rsidRDefault="000B67BA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15,16,21,22.03</w:t>
            </w:r>
          </w:p>
          <w:p w:rsidR="000B67BA" w:rsidRDefault="000B67BA" w:rsidP="00E63B10">
            <w:pPr>
              <w:rPr>
                <w:sz w:val="24"/>
                <w:szCs w:val="24"/>
              </w:rPr>
            </w:pPr>
          </w:p>
          <w:p w:rsidR="000B67BA" w:rsidRDefault="000B67BA" w:rsidP="00E63B10">
            <w:pPr>
              <w:rPr>
                <w:sz w:val="24"/>
                <w:szCs w:val="24"/>
              </w:rPr>
            </w:pPr>
          </w:p>
          <w:p w:rsidR="000B67BA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  <w:p w:rsidR="00132E37" w:rsidRPr="008F4DD9" w:rsidRDefault="00132E37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84,85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86,87</w:t>
            </w:r>
            <w:r w:rsidR="002E6B6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88,89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91,92,93,94</w:t>
            </w:r>
          </w:p>
        </w:tc>
        <w:tc>
          <w:tcPr>
            <w:tcW w:w="5245" w:type="dxa"/>
          </w:tcPr>
          <w:p w:rsidR="008D3EFE" w:rsidRPr="008D3EFE" w:rsidRDefault="008D3EFE" w:rsidP="008D3EFE">
            <w:pPr>
              <w:rPr>
                <w:rFonts w:ascii="Batang" w:eastAsia="Batang" w:hAnsi="Batang"/>
                <w:i/>
                <w:sz w:val="24"/>
              </w:rPr>
            </w:pPr>
            <w:r w:rsidRPr="008D3EFE">
              <w:rPr>
                <w:rFonts w:ascii="Batang" w:eastAsia="Batang" w:hAnsi="Batang"/>
                <w:i/>
                <w:sz w:val="24"/>
              </w:rPr>
              <w:lastRenderedPageBreak/>
              <w:t>5. Степень с целым показателем</w:t>
            </w:r>
            <w:r w:rsidRPr="008D3EFE">
              <w:rPr>
                <w:rFonts w:ascii="Calibri" w:eastAsia="Batang" w:hAnsi="Calibri"/>
                <w:i/>
                <w:sz w:val="24"/>
              </w:rPr>
              <w:t xml:space="preserve">. </w:t>
            </w:r>
            <w:r w:rsidRPr="008D3EFE">
              <w:rPr>
                <w:rFonts w:ascii="Batang" w:eastAsia="Batang" w:hAnsi="Batang"/>
                <w:i/>
                <w:sz w:val="24"/>
              </w:rPr>
              <w:t>Элементы статистики (</w:t>
            </w:r>
            <w:r w:rsidRPr="008D3EFE">
              <w:rPr>
                <w:rFonts w:ascii="Calibri" w:eastAsia="Batang" w:hAnsi="Calibri"/>
                <w:i/>
                <w:sz w:val="24"/>
              </w:rPr>
              <w:t>11</w:t>
            </w:r>
            <w:r w:rsidRPr="008D3EFE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8D3EFE" w:rsidRPr="008D3EFE" w:rsidRDefault="008D3EFE" w:rsidP="008D3EFE">
            <w:pPr>
              <w:rPr>
                <w:sz w:val="24"/>
              </w:rPr>
            </w:pPr>
          </w:p>
          <w:p w:rsidR="008D3EFE" w:rsidRPr="008D3EFE" w:rsidRDefault="008D3EFE" w:rsidP="008D3EFE">
            <w:pPr>
              <w:spacing w:line="360" w:lineRule="auto"/>
              <w:rPr>
                <w:sz w:val="24"/>
              </w:rPr>
            </w:pPr>
            <w:r w:rsidRPr="008D3EFE">
              <w:rPr>
                <w:sz w:val="24"/>
              </w:rPr>
              <w:t>Определение степени с целым отрицательным показателем.</w:t>
            </w:r>
          </w:p>
          <w:p w:rsidR="008D3EFE" w:rsidRPr="008D3EFE" w:rsidRDefault="008D3EFE" w:rsidP="008D3EFE">
            <w:pPr>
              <w:spacing w:line="360" w:lineRule="auto"/>
              <w:rPr>
                <w:sz w:val="24"/>
              </w:rPr>
            </w:pPr>
            <w:r w:rsidRPr="008D3EFE">
              <w:rPr>
                <w:sz w:val="24"/>
              </w:rPr>
              <w:t xml:space="preserve">Свойства степени с целым показателем. </w:t>
            </w:r>
            <w:r w:rsidRPr="008D3EFE">
              <w:rPr>
                <w:sz w:val="24"/>
                <w:highlight w:val="yellow"/>
              </w:rPr>
              <w:t>Контрольная работа №9 «Степень с целым показателем».</w:t>
            </w:r>
          </w:p>
          <w:p w:rsidR="008D3EFE" w:rsidRPr="008D3EFE" w:rsidRDefault="008D3EFE" w:rsidP="008D3EFE">
            <w:pPr>
              <w:rPr>
                <w:sz w:val="24"/>
              </w:rPr>
            </w:pPr>
            <w:r w:rsidRPr="008D3EFE">
              <w:rPr>
                <w:sz w:val="24"/>
              </w:rPr>
              <w:lastRenderedPageBreak/>
              <w:t>Элементы статистики</w:t>
            </w:r>
          </w:p>
          <w:p w:rsidR="00EC209F" w:rsidRPr="008F4DD9" w:rsidRDefault="00EC209F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ИНМ,ЗПЗ,УКПЗ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5,6.04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11,12,13,18.04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Pr="008F4DD9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20,25,26,27.04</w:t>
            </w: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95,96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100,101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103,104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245" w:type="dxa"/>
          </w:tcPr>
          <w:p w:rsidR="00EC209F" w:rsidRPr="00EC209F" w:rsidRDefault="00EC209F" w:rsidP="00EC209F">
            <w:pPr>
              <w:rPr>
                <w:rFonts w:ascii="Batang" w:eastAsia="Batang" w:hAnsi="Batang"/>
                <w:i/>
                <w:sz w:val="24"/>
              </w:rPr>
            </w:pPr>
            <w:r w:rsidRPr="00EC209F">
              <w:rPr>
                <w:rFonts w:ascii="Batang" w:eastAsia="Batang" w:hAnsi="Batang"/>
                <w:i/>
                <w:sz w:val="24"/>
              </w:rPr>
              <w:t>7. Повторение.  (</w:t>
            </w:r>
            <w:r w:rsidRPr="00EC209F">
              <w:rPr>
                <w:rFonts w:ascii="Calibri" w:eastAsia="Batang" w:hAnsi="Calibri"/>
                <w:i/>
                <w:sz w:val="24"/>
              </w:rPr>
              <w:t>11</w:t>
            </w:r>
            <w:r w:rsidRPr="00EC209F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EC209F" w:rsidRPr="00EC209F" w:rsidRDefault="00EC209F" w:rsidP="00EC209F">
            <w:pPr>
              <w:rPr>
                <w:sz w:val="24"/>
              </w:rPr>
            </w:pP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Преобразование рациональных выражений.</w:t>
            </w:r>
          </w:p>
          <w:p w:rsid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 xml:space="preserve">Квадратный корень из произведения, дроби и степени. 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Вынесение множителя из под знака корня  и внесение множителя под знак корня.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квадратных уравнений по формуле.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задач с помощью квадратных уравнений.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дробных рациональных уравнений.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неравенств и их систем с одной переменной.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  <w:highlight w:val="yellow"/>
              </w:rPr>
              <w:t>Итоговая контрольная работа.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16,17.05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23,24.05</w:t>
            </w: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Default="002E6B6F" w:rsidP="00E63B10">
            <w:pPr>
              <w:rPr>
                <w:sz w:val="24"/>
                <w:szCs w:val="24"/>
              </w:rPr>
            </w:pPr>
          </w:p>
          <w:p w:rsidR="002E6B6F" w:rsidRPr="008F4DD9" w:rsidRDefault="002E6B6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</w:tbl>
    <w:p w:rsidR="004B328C" w:rsidRDefault="004B328C"/>
    <w:sectPr w:rsidR="004B328C" w:rsidSect="009A54B1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F85" w:rsidRDefault="00685F85" w:rsidP="0062367D">
      <w:pPr>
        <w:spacing w:after="0" w:line="240" w:lineRule="auto"/>
      </w:pPr>
      <w:r>
        <w:separator/>
      </w:r>
    </w:p>
  </w:endnote>
  <w:endnote w:type="continuationSeparator" w:id="1">
    <w:p w:rsidR="00685F85" w:rsidRDefault="00685F85" w:rsidP="0062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F85" w:rsidRDefault="00685F85" w:rsidP="0062367D">
      <w:pPr>
        <w:spacing w:after="0" w:line="240" w:lineRule="auto"/>
      </w:pPr>
      <w:r>
        <w:separator/>
      </w:r>
    </w:p>
  </w:footnote>
  <w:footnote w:type="continuationSeparator" w:id="1">
    <w:p w:rsidR="00685F85" w:rsidRDefault="00685F85" w:rsidP="00623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485"/>
      <w:docPartObj>
        <w:docPartGallery w:val="Page Numbers (Margins)"/>
        <w:docPartUnique/>
      </w:docPartObj>
    </w:sdtPr>
    <w:sdtContent>
      <w:p w:rsidR="0062367D" w:rsidRDefault="0077643D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62367D" w:rsidRDefault="0077643D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2E6B6F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9A54B1"/>
    <w:rsid w:val="000B67BA"/>
    <w:rsid w:val="00132E37"/>
    <w:rsid w:val="002E6B6F"/>
    <w:rsid w:val="00316349"/>
    <w:rsid w:val="003E7D89"/>
    <w:rsid w:val="004B328C"/>
    <w:rsid w:val="004C56C4"/>
    <w:rsid w:val="00511558"/>
    <w:rsid w:val="005A53F0"/>
    <w:rsid w:val="0062367D"/>
    <w:rsid w:val="00685F85"/>
    <w:rsid w:val="0077643D"/>
    <w:rsid w:val="00785851"/>
    <w:rsid w:val="007B461F"/>
    <w:rsid w:val="007C6FB7"/>
    <w:rsid w:val="0085690E"/>
    <w:rsid w:val="008A4863"/>
    <w:rsid w:val="008B7853"/>
    <w:rsid w:val="008D3EFE"/>
    <w:rsid w:val="009A54B1"/>
    <w:rsid w:val="009B6812"/>
    <w:rsid w:val="00A666CC"/>
    <w:rsid w:val="00C433F9"/>
    <w:rsid w:val="00EC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4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67D"/>
  </w:style>
  <w:style w:type="paragraph" w:styleId="a6">
    <w:name w:val="footer"/>
    <w:basedOn w:val="a"/>
    <w:link w:val="a7"/>
    <w:uiPriority w:val="99"/>
    <w:semiHidden/>
    <w:unhideWhenUsed/>
    <w:rsid w:val="006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2010-09-02T17:14:00Z</cp:lastPrinted>
  <dcterms:created xsi:type="dcterms:W3CDTF">2010-08-25T13:03:00Z</dcterms:created>
  <dcterms:modified xsi:type="dcterms:W3CDTF">2011-09-05T10:47:00Z</dcterms:modified>
</cp:coreProperties>
</file>