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49" w:rsidRDefault="00981249" w:rsidP="00981249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общеобразовательное учреждение </w:t>
      </w:r>
    </w:p>
    <w:p w:rsidR="00981249" w:rsidRDefault="00981249" w:rsidP="00981249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981249" w:rsidRPr="00D93A18" w:rsidRDefault="00981249" w:rsidP="00981249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981249" w:rsidRDefault="00981249" w:rsidP="00981249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981249" w:rsidRPr="00907B88" w:rsidTr="00792DF2">
        <w:tc>
          <w:tcPr>
            <w:tcW w:w="1555" w:type="pct"/>
          </w:tcPr>
          <w:p w:rsidR="00981249" w:rsidRPr="00907B88" w:rsidRDefault="00981249" w:rsidP="00792DF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_____________Кумашева Н.Е.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981249" w:rsidRPr="00907B88" w:rsidRDefault="00981249" w:rsidP="00792DF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МОУ «Бутырская ООШ»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981249" w:rsidRPr="00907B88" w:rsidRDefault="00981249" w:rsidP="00792DF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МОУ «Бутырская ООШ»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</w:p>
          <w:p w:rsidR="00981249" w:rsidRPr="00907B88" w:rsidRDefault="00981249" w:rsidP="00792DF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Приказ № ___ от «___»____2010 г.</w:t>
            </w:r>
          </w:p>
          <w:p w:rsidR="00981249" w:rsidRPr="00907B88" w:rsidRDefault="00981249" w:rsidP="00792DF2">
            <w:pPr>
              <w:tabs>
                <w:tab w:val="left" w:pos="9288"/>
              </w:tabs>
              <w:jc w:val="center"/>
            </w:pPr>
          </w:p>
        </w:tc>
      </w:tr>
    </w:tbl>
    <w:p w:rsidR="00981249" w:rsidRDefault="00981249" w:rsidP="00981249">
      <w:pPr>
        <w:jc w:val="center"/>
        <w:rPr>
          <w:b/>
          <w:bCs/>
          <w:sz w:val="40"/>
        </w:rPr>
      </w:pPr>
    </w:p>
    <w:p w:rsidR="00981249" w:rsidRDefault="00981249" w:rsidP="00981249">
      <w:pPr>
        <w:jc w:val="center"/>
        <w:rPr>
          <w:b/>
          <w:bCs/>
          <w:sz w:val="40"/>
        </w:rPr>
      </w:pPr>
    </w:p>
    <w:p w:rsidR="00981249" w:rsidRDefault="00981249" w:rsidP="00981249">
      <w:pPr>
        <w:jc w:val="center"/>
        <w:rPr>
          <w:b/>
          <w:bCs/>
          <w:sz w:val="40"/>
        </w:rPr>
      </w:pPr>
    </w:p>
    <w:p w:rsidR="00981249" w:rsidRDefault="00981249" w:rsidP="00981249">
      <w:pPr>
        <w:jc w:val="center"/>
        <w:rPr>
          <w:b/>
          <w:bCs/>
          <w:sz w:val="40"/>
        </w:rPr>
      </w:pPr>
    </w:p>
    <w:p w:rsidR="00981249" w:rsidRPr="005A1772" w:rsidRDefault="00981249" w:rsidP="00981249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981249" w:rsidRPr="005A1772" w:rsidRDefault="00981249" w:rsidP="00981249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Геометрия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981249" w:rsidRPr="005A1772" w:rsidRDefault="00981249" w:rsidP="00981249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7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981249" w:rsidRPr="005A1772" w:rsidRDefault="00981249" w:rsidP="00981249">
      <w:pPr>
        <w:ind w:left="2124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981249" w:rsidRDefault="00981249" w:rsidP="00981249">
      <w:pPr>
        <w:jc w:val="center"/>
        <w:rPr>
          <w:b/>
          <w:bCs/>
          <w:sz w:val="40"/>
        </w:rPr>
      </w:pPr>
    </w:p>
    <w:p w:rsidR="00981249" w:rsidRDefault="00981249" w:rsidP="00981249">
      <w:pPr>
        <w:jc w:val="center"/>
        <w:rPr>
          <w:b/>
          <w:bCs/>
          <w:sz w:val="40"/>
        </w:rPr>
      </w:pPr>
    </w:p>
    <w:p w:rsidR="00981249" w:rsidRDefault="00981249" w:rsidP="00981249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981249" w:rsidRDefault="00981249" w:rsidP="00981249">
      <w:pPr>
        <w:jc w:val="center"/>
        <w:rPr>
          <w:b/>
          <w:bCs/>
          <w:sz w:val="40"/>
        </w:rPr>
      </w:pPr>
    </w:p>
    <w:p w:rsidR="00981249" w:rsidRDefault="00981249" w:rsidP="0098124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981249" w:rsidRDefault="00981249" w:rsidP="0098124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981249" w:rsidRPr="005A1772" w:rsidRDefault="00981249" w:rsidP="0098124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 xml:space="preserve">Рассмотрено на заседании </w:t>
      </w:r>
    </w:p>
    <w:p w:rsidR="00981249" w:rsidRPr="005A1772" w:rsidRDefault="00981249" w:rsidP="0098124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педагогического совета школы</w:t>
      </w:r>
    </w:p>
    <w:p w:rsidR="00981249" w:rsidRPr="005A1772" w:rsidRDefault="00981249" w:rsidP="00981249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протокол № ____от «__»_______20</w:t>
      </w:r>
      <w:r>
        <w:rPr>
          <w:rFonts w:ascii="Iris" w:hAnsi="Iris" w:cs="DS Hiline"/>
          <w:b/>
          <w:sz w:val="28"/>
          <w:szCs w:val="28"/>
        </w:rPr>
        <w:t>1</w:t>
      </w:r>
      <w:r w:rsidRPr="005A1772">
        <w:rPr>
          <w:rFonts w:ascii="Iris" w:hAnsi="Iris" w:cs="DS Hiline"/>
          <w:b/>
          <w:sz w:val="28"/>
          <w:szCs w:val="28"/>
        </w:rPr>
        <w:t>0 г.</w:t>
      </w:r>
    </w:p>
    <w:p w:rsidR="00981249" w:rsidRDefault="00981249" w:rsidP="00981249">
      <w:pPr>
        <w:jc w:val="center"/>
      </w:pPr>
    </w:p>
    <w:p w:rsidR="00981249" w:rsidRDefault="00981249" w:rsidP="00981249">
      <w:pPr>
        <w:jc w:val="center"/>
      </w:pPr>
    </w:p>
    <w:p w:rsidR="00981249" w:rsidRDefault="00981249" w:rsidP="00981249">
      <w:pPr>
        <w:jc w:val="center"/>
      </w:pPr>
    </w:p>
    <w:p w:rsidR="00981249" w:rsidRDefault="00981249" w:rsidP="00981249">
      <w:pPr>
        <w:jc w:val="center"/>
      </w:pPr>
    </w:p>
    <w:p w:rsidR="00981249" w:rsidRDefault="00981249" w:rsidP="00981249">
      <w:pPr>
        <w:jc w:val="center"/>
      </w:pPr>
    </w:p>
    <w:p w:rsidR="00981249" w:rsidRDefault="00981249" w:rsidP="00981249">
      <w:pPr>
        <w:jc w:val="center"/>
      </w:pPr>
    </w:p>
    <w:p w:rsidR="00981249" w:rsidRDefault="00981249" w:rsidP="00981249"/>
    <w:p w:rsidR="00981249" w:rsidRDefault="00981249" w:rsidP="00981249">
      <w:pPr>
        <w:jc w:val="center"/>
      </w:pPr>
    </w:p>
    <w:p w:rsidR="00981249" w:rsidRDefault="00981249" w:rsidP="00981249"/>
    <w:p w:rsidR="00981249" w:rsidRPr="00B87ADC" w:rsidRDefault="00981249" w:rsidP="00B87ADC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2010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>
        <w:rPr>
          <w:rFonts w:ascii="Cassandra" w:hAnsi="Cassandra"/>
          <w:b/>
          <w:sz w:val="34"/>
          <w:szCs w:val="28"/>
        </w:rPr>
        <w:t>11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981249" w:rsidRDefault="00981249" w:rsidP="00B87ADC"/>
    <w:p w:rsidR="00981249" w:rsidRDefault="00981249" w:rsidP="00981249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981249" w:rsidRPr="00113B17" w:rsidRDefault="00981249" w:rsidP="00981249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981249" w:rsidRDefault="00981249" w:rsidP="00981249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981249" w:rsidRDefault="00981249" w:rsidP="00981249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программа ориентирована на учащихся 7 классов и реализуется на основе следующих документов:</w:t>
      </w:r>
    </w:p>
    <w:p w:rsidR="00981249" w:rsidRDefault="00981249" w:rsidP="00981249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Программы общеобразовательных учреждений: геометрия 7-9 классы</w:t>
      </w:r>
    </w:p>
    <w:p w:rsidR="00981249" w:rsidRPr="006E4AD5" w:rsidRDefault="00981249" w:rsidP="00981249">
      <w:pPr>
        <w:ind w:left="720"/>
      </w:pPr>
      <w:r>
        <w:t xml:space="preserve">/ Сост. Т.А.Бурмистрова 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981249" w:rsidRDefault="00981249" w:rsidP="00981249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981249" w:rsidRDefault="00981249" w:rsidP="00981249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981249" w:rsidRPr="00AB061C" w:rsidRDefault="00981249" w:rsidP="00981249">
      <w:pPr>
        <w:rPr>
          <w:i/>
        </w:rPr>
      </w:pPr>
      <w:r w:rsidRPr="00AB061C">
        <w:rPr>
          <w:i/>
        </w:rPr>
        <w:t xml:space="preserve">Программа соответствует учебнику </w:t>
      </w:r>
      <w:r>
        <w:rPr>
          <w:i/>
        </w:rPr>
        <w:t>Л.С.Атанасян и др.</w:t>
      </w:r>
      <w:r w:rsidRPr="00AB061C">
        <w:rPr>
          <w:i/>
        </w:rPr>
        <w:t xml:space="preserve"> «</w:t>
      </w:r>
      <w:r>
        <w:rPr>
          <w:i/>
        </w:rPr>
        <w:t>Геометрия 7-9</w:t>
      </w:r>
      <w:r w:rsidRPr="00AB061C">
        <w:rPr>
          <w:i/>
        </w:rPr>
        <w:t>: учебник для  общеобразоват. учреждений» - М.: Просвещение, 200</w:t>
      </w:r>
      <w:r>
        <w:rPr>
          <w:i/>
        </w:rPr>
        <w:t>6</w:t>
      </w:r>
      <w:r w:rsidRPr="00AB061C">
        <w:rPr>
          <w:i/>
        </w:rPr>
        <w:t>.  Преподавание ведётся по следующей схеме: в 1 четверти</w:t>
      </w:r>
      <w:r>
        <w:rPr>
          <w:i/>
        </w:rPr>
        <w:t xml:space="preserve"> не проводится</w:t>
      </w:r>
      <w:r w:rsidRPr="00AB061C">
        <w:rPr>
          <w:i/>
        </w:rPr>
        <w:t xml:space="preserve">, </w:t>
      </w:r>
      <w:r>
        <w:rPr>
          <w:i/>
        </w:rPr>
        <w:t>2</w:t>
      </w:r>
      <w:r w:rsidRPr="00AB061C">
        <w:rPr>
          <w:i/>
        </w:rPr>
        <w:t xml:space="preserve"> ч в неде</w:t>
      </w:r>
      <w:r>
        <w:rPr>
          <w:i/>
        </w:rPr>
        <w:t>лю во 2 – 4 четвертях, всего 52 часа. Из них запланировано 5</w:t>
      </w:r>
      <w:r w:rsidRPr="00AB061C">
        <w:rPr>
          <w:i/>
        </w:rPr>
        <w:t xml:space="preserve"> контрольных работ.</w:t>
      </w:r>
    </w:p>
    <w:p w:rsidR="00981249" w:rsidRPr="00AB061C" w:rsidRDefault="00981249" w:rsidP="00981249">
      <w:r w:rsidRPr="00601FBC">
        <w:rPr>
          <w:i/>
        </w:rPr>
        <w:t xml:space="preserve"> 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981249" w:rsidRDefault="00981249" w:rsidP="00981249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981249" w:rsidRDefault="00981249" w:rsidP="00981249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Рабочая программа выполняет две основные функции:</w:t>
      </w:r>
    </w:p>
    <w:p w:rsidR="00981249" w:rsidRDefault="00981249" w:rsidP="00981249">
      <w:pPr>
        <w:widowControl w:val="0"/>
        <w:ind w:firstLine="567"/>
        <w:jc w:val="both"/>
        <w:rPr>
          <w:sz w:val="22"/>
        </w:rPr>
      </w:pPr>
      <w:r>
        <w:rPr>
          <w:b/>
          <w:i/>
          <w:sz w:val="22"/>
        </w:rPr>
        <w:t>Информационно-методическая</w:t>
      </w:r>
      <w:r>
        <w:rPr>
          <w:sz w:val="22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981249" w:rsidRDefault="00981249" w:rsidP="00981249">
      <w:pPr>
        <w:widowControl w:val="0"/>
        <w:ind w:firstLine="567"/>
        <w:jc w:val="both"/>
        <w:rPr>
          <w:sz w:val="22"/>
        </w:rPr>
      </w:pPr>
      <w:r>
        <w:rPr>
          <w:b/>
          <w:i/>
          <w:sz w:val="22"/>
        </w:rPr>
        <w:t>Организационно-планирующая</w:t>
      </w:r>
      <w:r>
        <w:rPr>
          <w:sz w:val="22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981249" w:rsidRDefault="00981249" w:rsidP="00981249">
      <w:pPr>
        <w:widowControl w:val="0"/>
        <w:spacing w:before="60"/>
        <w:ind w:firstLine="720"/>
        <w:jc w:val="both"/>
        <w:rPr>
          <w:sz w:val="22"/>
        </w:rPr>
      </w:pPr>
      <w:r>
        <w:rPr>
          <w:b/>
          <w:i/>
          <w:sz w:val="22"/>
        </w:rPr>
        <w:t xml:space="preserve">Геометрия </w:t>
      </w:r>
      <w:r>
        <w:rPr>
          <w:sz w:val="22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981249" w:rsidRDefault="00981249" w:rsidP="00981249">
      <w:pPr>
        <w:widowControl w:val="0"/>
        <w:spacing w:before="120"/>
        <w:rPr>
          <w:b/>
          <w:sz w:val="22"/>
        </w:rPr>
      </w:pPr>
      <w:r>
        <w:rPr>
          <w:b/>
          <w:sz w:val="22"/>
        </w:rPr>
        <w:t>Цели</w:t>
      </w:r>
    </w:p>
    <w:p w:rsidR="00981249" w:rsidRPr="009A6E88" w:rsidRDefault="00981249" w:rsidP="00981249">
      <w:pPr>
        <w:widowControl w:val="0"/>
        <w:rPr>
          <w:b/>
          <w:i/>
          <w:sz w:val="22"/>
        </w:rPr>
      </w:pPr>
      <w:r w:rsidRPr="009A6E88">
        <w:rPr>
          <w:b/>
          <w:i/>
          <w:sz w:val="22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981249" w:rsidRDefault="00981249" w:rsidP="0098124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овладение системой математических знаний и умений</w:t>
      </w:r>
      <w:r>
        <w:rPr>
          <w:color w:val="000000"/>
          <w:sz w:val="22"/>
        </w:rPr>
        <w:t>, не-обходимых для применения в практической деятельности, изучения смежных дисциплин, продолжения образования;</w:t>
      </w:r>
    </w:p>
    <w:p w:rsidR="00981249" w:rsidRDefault="00981249" w:rsidP="0098124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интеллектуальное развитие, </w:t>
      </w:r>
      <w:r>
        <w:rPr>
          <w:color w:val="000000"/>
          <w:sz w:val="22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81249" w:rsidRDefault="00981249" w:rsidP="0098124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>формирование представлений</w:t>
      </w:r>
      <w:r>
        <w:rPr>
          <w:color w:val="000000"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981249" w:rsidRDefault="00981249" w:rsidP="00981249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2"/>
        </w:rPr>
      </w:pPr>
      <w:r>
        <w:rPr>
          <w:b/>
          <w:color w:val="000000"/>
          <w:sz w:val="22"/>
        </w:rPr>
        <w:t xml:space="preserve">воспитание </w:t>
      </w:r>
      <w:r>
        <w:rPr>
          <w:color w:val="000000"/>
          <w:sz w:val="22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981249" w:rsidRDefault="00981249" w:rsidP="00981249">
      <w:pPr>
        <w:widowControl w:val="0"/>
        <w:ind w:firstLine="567"/>
        <w:jc w:val="both"/>
        <w:rPr>
          <w:sz w:val="22"/>
        </w:rPr>
      </w:pPr>
    </w:p>
    <w:p w:rsidR="00981249" w:rsidRDefault="00981249" w:rsidP="00981249">
      <w:pPr>
        <w:widowControl w:val="0"/>
        <w:ind w:firstLine="720"/>
        <w:jc w:val="both"/>
        <w:rPr>
          <w:sz w:val="22"/>
          <w:highlight w:val="yellow"/>
        </w:rPr>
      </w:pPr>
      <w:r>
        <w:rPr>
          <w:b/>
          <w:sz w:val="22"/>
        </w:rPr>
        <w:t>Место предмета в федеральном базисном учебном плане</w:t>
      </w:r>
    </w:p>
    <w:p w:rsidR="00981249" w:rsidRDefault="00981249" w:rsidP="00981249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</w:t>
      </w:r>
      <w:r>
        <w:rPr>
          <w:sz w:val="22"/>
        </w:rPr>
        <w:lastRenderedPageBreak/>
        <w:t>отводится 5 ч в неделю в 7-9  классах. Из них на геометрию по 2 часа в неделю или 70 часов в 8 классе и 68 часов в 9 классе. В 7 классе в 1 четверти геометрия не изучается, начиная со 2 четверти – 2 часа в неделю, всего 52 часа.</w:t>
      </w:r>
    </w:p>
    <w:p w:rsidR="0029778E" w:rsidRDefault="0029778E" w:rsidP="0029778E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 w:rsidRPr="001000A1">
        <w:t xml:space="preserve"> 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29778E" w:rsidRDefault="0029778E" w:rsidP="0029778E">
      <w:pPr>
        <w:widowControl w:val="0"/>
        <w:ind w:firstLine="720"/>
        <w:jc w:val="both"/>
        <w:rPr>
          <w:sz w:val="22"/>
        </w:rPr>
      </w:pPr>
    </w:p>
    <w:p w:rsidR="0029778E" w:rsidRPr="005D4CAA" w:rsidRDefault="0029778E" w:rsidP="0029778E">
      <w:pPr>
        <w:widowControl w:val="0"/>
        <w:ind w:firstLine="720"/>
        <w:jc w:val="both"/>
        <w:rPr>
          <w:b/>
          <w:sz w:val="28"/>
        </w:rPr>
      </w:pPr>
      <w:r w:rsidRPr="005D4CAA">
        <w:rPr>
          <w:b/>
          <w:sz w:val="28"/>
        </w:rPr>
        <w:t xml:space="preserve">Геометрия </w:t>
      </w:r>
    </w:p>
    <w:p w:rsidR="0029778E" w:rsidRPr="00FD07EE" w:rsidRDefault="0029778E" w:rsidP="0029778E">
      <w:pPr>
        <w:widowControl w:val="0"/>
        <w:ind w:firstLine="720"/>
        <w:jc w:val="both"/>
        <w:rPr>
          <w:sz w:val="22"/>
          <w:u w:val="single"/>
        </w:rPr>
      </w:pPr>
      <w:r w:rsidRPr="00FD07EE">
        <w:rPr>
          <w:sz w:val="22"/>
          <w:u w:val="single"/>
        </w:rPr>
        <w:t>Уметь:</w:t>
      </w:r>
    </w:p>
    <w:p w:rsidR="0029778E" w:rsidRDefault="0029778E" w:rsidP="0029778E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распознавать плоские геометрические фигуры, различать их взаимное расположение, аргументировать суждения, используя определения, свойства, признаки;</w:t>
      </w:r>
    </w:p>
    <w:p w:rsidR="0029778E" w:rsidRDefault="0029778E" w:rsidP="0029778E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изображать планиметрические фигуры; выполнять чертежи по условию задач; осуществлять преобразования планиметрических фигур;</w:t>
      </w:r>
    </w:p>
    <w:p w:rsidR="0029778E" w:rsidRDefault="0029778E" w:rsidP="0029778E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распознавать на чертежах, моделях и в окружающей обстановке основные пространственные тела, изображать их; иметь  представления об их сечениях и развёртках;</w:t>
      </w:r>
    </w:p>
    <w:p w:rsidR="0029778E" w:rsidRDefault="0029778E" w:rsidP="0029778E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вычислять значения геометрических величин(длин, углов, площадей, объёмов);</w:t>
      </w:r>
    </w:p>
    <w:p w:rsidR="0029778E" w:rsidRDefault="0029778E" w:rsidP="0029778E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29778E" w:rsidRDefault="0029778E" w:rsidP="0029778E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29778E" w:rsidRDefault="0029778E" w:rsidP="0029778E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основные задачи на построение с помощью циркуля и линейки: угла, равного данному; биссектрисы данного угла; серединного перпендикуляра к отрезку; прямой, параллельной данной прямой; треугольника по трём сторонам;</w:t>
      </w:r>
    </w:p>
    <w:p w:rsidR="0029778E" w:rsidRDefault="0029778E" w:rsidP="0029778E">
      <w:pPr>
        <w:widowControl w:val="0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решать простейшие планиметрические задачи в пространстве.</w:t>
      </w:r>
    </w:p>
    <w:p w:rsidR="0029778E" w:rsidRDefault="0029778E" w:rsidP="0029778E">
      <w:pPr>
        <w:widowControl w:val="0"/>
        <w:jc w:val="both"/>
        <w:rPr>
          <w:sz w:val="22"/>
          <w:u w:val="single"/>
        </w:rPr>
      </w:pPr>
      <w:r w:rsidRPr="00FD07EE">
        <w:rPr>
          <w:sz w:val="22"/>
          <w:u w:val="single"/>
        </w:rPr>
        <w:t>Применять полученные знания:</w:t>
      </w:r>
    </w:p>
    <w:p w:rsidR="0029778E" w:rsidRDefault="0029778E" w:rsidP="0029778E">
      <w:pPr>
        <w:widowControl w:val="0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при построениях геометрическими инструментами (линейка, угольник, циркуль, транспортир);</w:t>
      </w:r>
    </w:p>
    <w:p w:rsidR="0029778E" w:rsidRPr="00FD07EE" w:rsidRDefault="0029778E" w:rsidP="0029778E">
      <w:pPr>
        <w:widowControl w:val="0"/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для вычисления длин, площадей, основных геометрических фигур с помощью формул (используя при необходимости справочники и технические средства).</w:t>
      </w:r>
    </w:p>
    <w:p w:rsidR="003E0B45" w:rsidRDefault="003E0B45" w:rsidP="00981249">
      <w:pPr>
        <w:widowControl w:val="0"/>
        <w:ind w:firstLine="720"/>
        <w:jc w:val="both"/>
        <w:rPr>
          <w:sz w:val="22"/>
        </w:rPr>
      </w:pPr>
    </w:p>
    <w:p w:rsidR="003E0B45" w:rsidRDefault="003E0B45" w:rsidP="003E0B45">
      <w:pPr>
        <w:spacing w:after="200" w:line="276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СОДЕРЖАНИЕ ОБУЧЕНИЯ</w:t>
      </w:r>
    </w:p>
    <w:p w:rsidR="00981249" w:rsidRPr="003877FB" w:rsidRDefault="003E0B45" w:rsidP="003E0B45">
      <w:pPr>
        <w:pStyle w:val="a5"/>
        <w:widowControl w:val="0"/>
        <w:numPr>
          <w:ilvl w:val="0"/>
          <w:numId w:val="6"/>
        </w:numPr>
        <w:jc w:val="both"/>
        <w:rPr>
          <w:b/>
        </w:rPr>
      </w:pPr>
      <w:r w:rsidRPr="003877FB">
        <w:rPr>
          <w:b/>
        </w:rPr>
        <w:t>Начальные геометрические сведения</w:t>
      </w:r>
    </w:p>
    <w:p w:rsidR="003E0B45" w:rsidRDefault="001000A1" w:rsidP="003E0B45">
      <w:pPr>
        <w:pStyle w:val="a5"/>
        <w:widowControl w:val="0"/>
        <w:jc w:val="both"/>
      </w:pPr>
      <w: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1000A1" w:rsidRDefault="001000A1" w:rsidP="003E0B45">
      <w:pPr>
        <w:pStyle w:val="a5"/>
        <w:widowControl w:val="0"/>
        <w:jc w:val="both"/>
      </w:pPr>
      <w:r w:rsidRPr="003877FB">
        <w:rPr>
          <w:i/>
        </w:rPr>
        <w:t>Основная цель</w:t>
      </w:r>
      <w:r>
        <w:t xml:space="preserve"> – систематизировать знания учащихся о простейших геометрических фигурах и их свойствах; ввести понятие равенства фигур.</w:t>
      </w:r>
    </w:p>
    <w:p w:rsidR="001000A1" w:rsidRPr="003877FB" w:rsidRDefault="001000A1" w:rsidP="001000A1">
      <w:pPr>
        <w:pStyle w:val="a5"/>
        <w:widowControl w:val="0"/>
        <w:numPr>
          <w:ilvl w:val="0"/>
          <w:numId w:val="6"/>
        </w:numPr>
        <w:jc w:val="both"/>
        <w:rPr>
          <w:b/>
        </w:rPr>
      </w:pPr>
      <w:r w:rsidRPr="003877FB">
        <w:rPr>
          <w:b/>
        </w:rPr>
        <w:t>Треугольники</w:t>
      </w:r>
    </w:p>
    <w:p w:rsidR="001000A1" w:rsidRDefault="001000A1" w:rsidP="001000A1">
      <w:pPr>
        <w:pStyle w:val="a5"/>
        <w:widowControl w:val="0"/>
        <w:jc w:val="both"/>
      </w:pPr>
      <w:r>
        <w:t>Треугольник. Признаки равенства  треугольников. Перпендикуляр к прямой. Медианы, биссектрисы и высоты треугольника. Равнобедренный треугольник и его свойства. Задачи на построение  с помощью циркуля и линейки.</w:t>
      </w:r>
    </w:p>
    <w:p w:rsidR="001000A1" w:rsidRDefault="001000A1" w:rsidP="001000A1">
      <w:pPr>
        <w:pStyle w:val="a5"/>
        <w:widowControl w:val="0"/>
        <w:jc w:val="both"/>
      </w:pPr>
      <w:r w:rsidRPr="003877FB">
        <w:rPr>
          <w:i/>
        </w:rPr>
        <w:t>Основная цель</w:t>
      </w:r>
      <w:r>
        <w:t xml:space="preserve"> – ввести понятие теоремы, выработать умение доказывать равенство треугольников с помощью изученных признаков; ввести новый класс задач – на построение с помощью циркуля и линейки. </w:t>
      </w:r>
    </w:p>
    <w:p w:rsidR="001000A1" w:rsidRPr="003877FB" w:rsidRDefault="001000A1" w:rsidP="001000A1">
      <w:pPr>
        <w:pStyle w:val="a5"/>
        <w:widowControl w:val="0"/>
        <w:numPr>
          <w:ilvl w:val="0"/>
          <w:numId w:val="6"/>
        </w:numPr>
        <w:jc w:val="both"/>
        <w:rPr>
          <w:b/>
        </w:rPr>
      </w:pPr>
      <w:r w:rsidRPr="003877FB">
        <w:rPr>
          <w:b/>
        </w:rPr>
        <w:t>Параллельные прямые</w:t>
      </w:r>
    </w:p>
    <w:p w:rsidR="001000A1" w:rsidRDefault="001000A1" w:rsidP="001000A1">
      <w:pPr>
        <w:pStyle w:val="a5"/>
        <w:widowControl w:val="0"/>
        <w:jc w:val="both"/>
      </w:pPr>
      <w:r>
        <w:t>Признаки параллельности прямых. Аксиома параллельных прямых. Свойства параллельных прямых.</w:t>
      </w:r>
    </w:p>
    <w:p w:rsidR="001000A1" w:rsidRDefault="001000A1" w:rsidP="001000A1">
      <w:pPr>
        <w:pStyle w:val="a5"/>
        <w:widowControl w:val="0"/>
        <w:jc w:val="both"/>
      </w:pPr>
      <w:r w:rsidRPr="003877FB">
        <w:rPr>
          <w:i/>
        </w:rPr>
        <w:t>Основная цель</w:t>
      </w:r>
      <w:r>
        <w:t xml:space="preserve"> – ввести одно из важнейших понятий – понятие параллельных прямых. Дать первое представление об аксиомах и аксиоматическом методе в геометрии; ввести аксиому параллельных прямых.</w:t>
      </w:r>
    </w:p>
    <w:p w:rsidR="001000A1" w:rsidRPr="003877FB" w:rsidRDefault="001000A1" w:rsidP="001000A1">
      <w:pPr>
        <w:pStyle w:val="a5"/>
        <w:widowControl w:val="0"/>
        <w:numPr>
          <w:ilvl w:val="0"/>
          <w:numId w:val="6"/>
        </w:numPr>
        <w:jc w:val="both"/>
        <w:rPr>
          <w:b/>
        </w:rPr>
      </w:pPr>
      <w:r w:rsidRPr="003877FB">
        <w:rPr>
          <w:b/>
        </w:rPr>
        <w:lastRenderedPageBreak/>
        <w:t>Соотношение между сторонами и углами треугольника</w:t>
      </w:r>
    </w:p>
    <w:p w:rsidR="001000A1" w:rsidRDefault="001000A1" w:rsidP="001000A1">
      <w:pPr>
        <w:pStyle w:val="a5"/>
        <w:widowControl w:val="0"/>
        <w:jc w:val="both"/>
      </w:pPr>
      <w:r>
        <w:t xml:space="preserve">Сумма углов треугольника. Соотношение между сторонами и углами треугольника. Неравенство треугольника. Прямоугольные треугольник, их свойства и признаки равенства. Расстояние между параллельными прямыми. Расстояние от точки до прямой. </w:t>
      </w:r>
      <w:r w:rsidR="003877FB">
        <w:t>Построение треугольника по трем элементам.</w:t>
      </w:r>
    </w:p>
    <w:p w:rsidR="003877FB" w:rsidRDefault="003877FB" w:rsidP="001000A1">
      <w:pPr>
        <w:pStyle w:val="a5"/>
        <w:widowControl w:val="0"/>
        <w:jc w:val="both"/>
      </w:pPr>
      <w:r>
        <w:t>Основная цель – рассмотреть новые интересные и важные свойства треугольников.</w:t>
      </w:r>
    </w:p>
    <w:p w:rsidR="003877FB" w:rsidRPr="003877FB" w:rsidRDefault="003877FB" w:rsidP="003877FB">
      <w:pPr>
        <w:pStyle w:val="a5"/>
        <w:widowControl w:val="0"/>
        <w:numPr>
          <w:ilvl w:val="0"/>
          <w:numId w:val="6"/>
        </w:numPr>
        <w:jc w:val="both"/>
        <w:rPr>
          <w:b/>
        </w:rPr>
      </w:pPr>
      <w:r w:rsidRPr="003877FB">
        <w:rPr>
          <w:b/>
        </w:rPr>
        <w:t xml:space="preserve">Повторение. Решение задач. </w:t>
      </w:r>
    </w:p>
    <w:p w:rsidR="003877FB" w:rsidRPr="001000A1" w:rsidRDefault="003877FB" w:rsidP="003877FB">
      <w:pPr>
        <w:pStyle w:val="a5"/>
        <w:widowControl w:val="0"/>
        <w:jc w:val="both"/>
      </w:pPr>
      <w:r w:rsidRPr="003877FB">
        <w:rPr>
          <w:i/>
        </w:rPr>
        <w:t>Основная цель</w:t>
      </w:r>
      <w:r>
        <w:t xml:space="preserve"> – повторить материал по курсу геометрии 7 класса.</w:t>
      </w:r>
    </w:p>
    <w:p w:rsidR="00724FD5" w:rsidRDefault="00724FD5" w:rsidP="00724FD5">
      <w:pPr>
        <w:spacing w:after="200" w:line="276" w:lineRule="auto"/>
        <w:rPr>
          <w:b/>
          <w:bCs/>
          <w:sz w:val="32"/>
          <w:szCs w:val="32"/>
        </w:rPr>
      </w:pPr>
    </w:p>
    <w:p w:rsidR="00724FD5" w:rsidRDefault="00724FD5" w:rsidP="00724FD5">
      <w:pPr>
        <w:spacing w:after="200" w:line="276" w:lineRule="auto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724FD5" w:rsidRPr="00C16F72" w:rsidRDefault="00724FD5" w:rsidP="00724FD5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724FD5" w:rsidRDefault="00724FD5" w:rsidP="00724FD5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Зив Б.Г., Мейлер В.М. Дидактические материалы по геометрии для 7 класса. М.: Просвещение, 2005.</w:t>
      </w:r>
    </w:p>
    <w:p w:rsidR="00724FD5" w:rsidRPr="00724FD5" w:rsidRDefault="00724FD5" w:rsidP="00724FD5">
      <w:pPr>
        <w:pStyle w:val="a5"/>
        <w:numPr>
          <w:ilvl w:val="0"/>
          <w:numId w:val="4"/>
        </w:numPr>
        <w:jc w:val="both"/>
        <w:rPr>
          <w:color w:val="000000"/>
        </w:rPr>
      </w:pPr>
      <w:r w:rsidRPr="00724FD5">
        <w:rPr>
          <w:color w:val="000000"/>
        </w:rPr>
        <w:t>Программы общеобразовательных учреждений: геометрия 7-9 классы</w:t>
      </w:r>
    </w:p>
    <w:p w:rsidR="00724FD5" w:rsidRPr="006E4AD5" w:rsidRDefault="00724FD5" w:rsidP="00724FD5">
      <w:pPr>
        <w:pStyle w:val="a5"/>
      </w:pPr>
      <w:r>
        <w:t xml:space="preserve">/ Сост. Т.А.Бурмистрова 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724FD5" w:rsidRPr="00C16F72" w:rsidRDefault="00724FD5" w:rsidP="00724FD5">
      <w:pPr>
        <w:ind w:left="720"/>
        <w:jc w:val="both"/>
        <w:rPr>
          <w:bCs/>
          <w:szCs w:val="32"/>
        </w:rPr>
      </w:pPr>
    </w:p>
    <w:p w:rsidR="00724FD5" w:rsidRDefault="00724FD5" w:rsidP="00724FD5">
      <w:pPr>
        <w:jc w:val="both"/>
        <w:rPr>
          <w:b/>
          <w:bCs/>
          <w:sz w:val="32"/>
          <w:szCs w:val="32"/>
        </w:rPr>
      </w:pPr>
    </w:p>
    <w:p w:rsidR="00724FD5" w:rsidRDefault="00724FD5" w:rsidP="00724FD5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724FD5" w:rsidRPr="00724FD5" w:rsidRDefault="00724FD5" w:rsidP="00724FD5">
      <w:pPr>
        <w:numPr>
          <w:ilvl w:val="0"/>
          <w:numId w:val="5"/>
        </w:numPr>
        <w:jc w:val="both"/>
        <w:rPr>
          <w:bCs/>
          <w:szCs w:val="32"/>
        </w:rPr>
      </w:pPr>
      <w:r w:rsidRPr="00724FD5">
        <w:t>Л.С.Атанасян и др. «Геометрия 7-9: учебник для  общеобразоват. учреждений» - М.: Просвещение, 2006.</w:t>
      </w:r>
    </w:p>
    <w:p w:rsidR="00724FD5" w:rsidRDefault="00724FD5" w:rsidP="00724FD5">
      <w:pPr>
        <w:numPr>
          <w:ilvl w:val="0"/>
          <w:numId w:val="5"/>
        </w:numPr>
        <w:jc w:val="both"/>
        <w:rPr>
          <w:bCs/>
          <w:szCs w:val="32"/>
        </w:rPr>
      </w:pPr>
      <w:r>
        <w:t xml:space="preserve">Программы общеобразовательных учреждений. Геометрия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724FD5" w:rsidRDefault="00724FD5" w:rsidP="00724FD5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Ершова А.П. и др. Самостоятельные и контрольные работы по алгебре и геометрии для 7 класса. М.: Илекса, 2000.</w:t>
      </w:r>
    </w:p>
    <w:p w:rsidR="00724FD5" w:rsidRDefault="00724FD5" w:rsidP="00724FD5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Зив Б.Г., Мейлер В.М. Дидактические материалы по геометрии для 7 класса. М.: Просвещение, 2005.</w:t>
      </w:r>
    </w:p>
    <w:p w:rsidR="00724FD5" w:rsidRPr="00C16F72" w:rsidRDefault="00724FD5" w:rsidP="00724FD5">
      <w:pPr>
        <w:numPr>
          <w:ilvl w:val="0"/>
          <w:numId w:val="4"/>
        </w:numPr>
        <w:jc w:val="both"/>
        <w:rPr>
          <w:bCs/>
          <w:szCs w:val="32"/>
        </w:rPr>
      </w:pPr>
      <w:r>
        <w:rPr>
          <w:bCs/>
          <w:szCs w:val="32"/>
        </w:rPr>
        <w:t>А.Г.Мерзляк, В.Б.Полонский, Е.М.Рабинович, М.С.Якир. Сборник задач и контрольных работ по геометрии для 7 класса. Харьков: Гимназия, 1998.</w:t>
      </w:r>
    </w:p>
    <w:p w:rsidR="008B7ADE" w:rsidRDefault="008B7ADE"/>
    <w:sectPr w:rsidR="008B7ADE" w:rsidSect="008B7AD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E35" w:rsidRDefault="00EB7E35" w:rsidP="00B87ADC">
      <w:r>
        <w:separator/>
      </w:r>
    </w:p>
  </w:endnote>
  <w:endnote w:type="continuationSeparator" w:id="1">
    <w:p w:rsidR="00EB7E35" w:rsidRDefault="00EB7E35" w:rsidP="00B87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422"/>
      <w:docPartObj>
        <w:docPartGallery w:val="Page Numbers (Bottom of Page)"/>
        <w:docPartUnique/>
      </w:docPartObj>
    </w:sdtPr>
    <w:sdtContent>
      <w:p w:rsidR="00B87ADC" w:rsidRDefault="00B87ADC">
        <w:pPr>
          <w:pStyle w:val="a8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B87ADC" w:rsidRDefault="00B87AD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E35" w:rsidRDefault="00EB7E35" w:rsidP="00B87ADC">
      <w:r>
        <w:separator/>
      </w:r>
    </w:p>
  </w:footnote>
  <w:footnote w:type="continuationSeparator" w:id="1">
    <w:p w:rsidR="00EB7E35" w:rsidRDefault="00EB7E35" w:rsidP="00B87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7B6B"/>
    <w:multiLevelType w:val="hybridMultilevel"/>
    <w:tmpl w:val="335E0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36BC8"/>
    <w:multiLevelType w:val="hybridMultilevel"/>
    <w:tmpl w:val="5824F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2683C"/>
    <w:multiLevelType w:val="hybridMultilevel"/>
    <w:tmpl w:val="3B022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249"/>
    <w:rsid w:val="001000A1"/>
    <w:rsid w:val="0029778E"/>
    <w:rsid w:val="003877FB"/>
    <w:rsid w:val="003E0B45"/>
    <w:rsid w:val="00696330"/>
    <w:rsid w:val="00724FD5"/>
    <w:rsid w:val="008B7ADE"/>
    <w:rsid w:val="00981249"/>
    <w:rsid w:val="00B87ADC"/>
    <w:rsid w:val="00E474F7"/>
    <w:rsid w:val="00EB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812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98124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124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812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">
    <w:name w:val="Знак1"/>
    <w:basedOn w:val="a"/>
    <w:rsid w:val="009812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Plain Text"/>
    <w:basedOn w:val="a"/>
    <w:link w:val="a4"/>
    <w:rsid w:val="0098124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812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rsid w:val="00981249"/>
    <w:rPr>
      <w:szCs w:val="20"/>
    </w:rPr>
  </w:style>
  <w:style w:type="paragraph" w:styleId="a5">
    <w:name w:val="List Paragraph"/>
    <w:basedOn w:val="a"/>
    <w:uiPriority w:val="34"/>
    <w:qFormat/>
    <w:rsid w:val="00724FD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87A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87A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87A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7A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2010-09-02T17:02:00Z</cp:lastPrinted>
  <dcterms:created xsi:type="dcterms:W3CDTF">2010-08-25T14:29:00Z</dcterms:created>
  <dcterms:modified xsi:type="dcterms:W3CDTF">2010-09-02T17:02:00Z</dcterms:modified>
</cp:coreProperties>
</file>